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54E99D" w14:textId="52FDC321" w:rsidR="00652B96" w:rsidRPr="0012676A" w:rsidRDefault="00E46A6E" w:rsidP="00EB1CC3">
      <w:pPr>
        <w:spacing w:after="0"/>
        <w:jc w:val="center"/>
        <w:rPr>
          <w:b/>
        </w:rPr>
      </w:pPr>
      <w:r w:rsidRPr="0012676A">
        <w:rPr>
          <w:b/>
        </w:rPr>
        <w:t>Raport z konsultacji publicznych i opiniowania</w:t>
      </w:r>
      <w:r w:rsidR="00EB1CC3" w:rsidRPr="0012676A">
        <w:rPr>
          <w:b/>
        </w:rPr>
        <w:t xml:space="preserve"> </w:t>
      </w:r>
      <w:r w:rsidRPr="0012676A">
        <w:rPr>
          <w:b/>
        </w:rPr>
        <w:t xml:space="preserve">projektu </w:t>
      </w:r>
      <w:r w:rsidR="00FE0877" w:rsidRPr="0012676A">
        <w:rPr>
          <w:b/>
        </w:rPr>
        <w:t xml:space="preserve">ustawy o zmianie </w:t>
      </w:r>
      <w:r w:rsidR="0088335B" w:rsidRPr="0012676A">
        <w:rPr>
          <w:b/>
        </w:rPr>
        <w:t>ustawy o systemie ubezpieczeń społecznych</w:t>
      </w:r>
      <w:r w:rsidR="00810BF0" w:rsidRPr="0012676A">
        <w:rPr>
          <w:b/>
        </w:rPr>
        <w:t xml:space="preserve"> oraz niektórych innych ustaw </w:t>
      </w:r>
      <w:r w:rsidR="00EB1CC3" w:rsidRPr="0012676A">
        <w:rPr>
          <w:b/>
        </w:rPr>
        <w:t>(UD</w:t>
      </w:r>
      <w:r w:rsidR="0088335B" w:rsidRPr="0012676A">
        <w:rPr>
          <w:b/>
        </w:rPr>
        <w:t>114</w:t>
      </w:r>
      <w:r w:rsidR="00EB1CC3" w:rsidRPr="0012676A">
        <w:rPr>
          <w:b/>
        </w:rPr>
        <w:t>)</w:t>
      </w:r>
    </w:p>
    <w:p w14:paraId="22A42480" w14:textId="77777777" w:rsidR="000C7ACD" w:rsidRPr="0012676A" w:rsidRDefault="000C7ACD" w:rsidP="000C7ACD">
      <w:pPr>
        <w:jc w:val="both"/>
      </w:pPr>
    </w:p>
    <w:p w14:paraId="09DA83CC" w14:textId="55D30631" w:rsidR="002F71DE" w:rsidRPr="002F71DE" w:rsidRDefault="002F71DE" w:rsidP="002F71DE">
      <w:pPr>
        <w:jc w:val="both"/>
      </w:pPr>
      <w:r w:rsidRPr="002F71DE">
        <w:t>Projekt ustawy został wpisany do Wykazu prac legislacyjnych i programowych Rady Ministrów pod numerem U</w:t>
      </w:r>
      <w:r>
        <w:t>D114</w:t>
      </w:r>
      <w:r w:rsidRPr="002F71DE">
        <w:t>.</w:t>
      </w:r>
    </w:p>
    <w:p w14:paraId="778358B8" w14:textId="4BC3691C" w:rsidR="00EB1CC3" w:rsidRPr="0012676A" w:rsidRDefault="00EB1CC3" w:rsidP="000C7ACD">
      <w:pPr>
        <w:jc w:val="both"/>
      </w:pPr>
      <w:r w:rsidRPr="0012676A">
        <w:t>Projekt ustawy został udostępniony w Biuletynie Informacji Publicznej na stronie podmiotowej Rządowego Centrum Legislacji w zakładce Rządowy Proces Legislacyjny</w:t>
      </w:r>
      <w:r w:rsidR="00560DD1" w:rsidRPr="0012676A">
        <w:t xml:space="preserve"> z chwilą skierowania projektu ustawy do uzgodnień</w:t>
      </w:r>
      <w:r w:rsidRPr="0012676A">
        <w:t>,</w:t>
      </w:r>
      <w:r w:rsidR="00560DD1" w:rsidRPr="0012676A">
        <w:t xml:space="preserve"> konsultacji publicznych oraz opiniowania</w:t>
      </w:r>
      <w:r w:rsidRPr="0012676A">
        <w:t xml:space="preserve"> zgodnie z § 52 ust. 1 uchwały nr 190 Rady Ministrów z dnia 29 października 2013 r. – Regulamin pracy Rady Ministrów (M.P. z 202</w:t>
      </w:r>
      <w:r w:rsidR="0088335B" w:rsidRPr="0012676A">
        <w:t>4</w:t>
      </w:r>
      <w:r w:rsidRPr="0012676A">
        <w:t xml:space="preserve"> r. poz. </w:t>
      </w:r>
      <w:r w:rsidR="0088335B" w:rsidRPr="0012676A">
        <w:t>806</w:t>
      </w:r>
      <w:r w:rsidRPr="0012676A">
        <w:t>).</w:t>
      </w:r>
    </w:p>
    <w:p w14:paraId="52AAA4DB" w14:textId="4FF4C5B9" w:rsidR="00EB1CC3" w:rsidRPr="0012676A" w:rsidRDefault="00560DD1" w:rsidP="000C7ACD">
      <w:pPr>
        <w:spacing w:after="0"/>
        <w:jc w:val="both"/>
      </w:pPr>
      <w:r w:rsidRPr="0012676A">
        <w:t>Jednocześnie, p</w:t>
      </w:r>
      <w:r w:rsidR="00EB1CC3" w:rsidRPr="0012676A">
        <w:t xml:space="preserve">rojekt </w:t>
      </w:r>
      <w:r w:rsidRPr="0012676A">
        <w:t>ustawy</w:t>
      </w:r>
      <w:r w:rsidR="00EB1CC3" w:rsidRPr="0012676A">
        <w:t xml:space="preserve"> zosta</w:t>
      </w:r>
      <w:r w:rsidRPr="0012676A">
        <w:t>ł</w:t>
      </w:r>
      <w:r w:rsidR="00EB1CC3" w:rsidRPr="0012676A">
        <w:t xml:space="preserve"> udostępniony w Biuletynie Informacji Publicznej na stronie podmiotowej Ministra Rodziny</w:t>
      </w:r>
      <w:r w:rsidRPr="0012676A">
        <w:t>, Pracy</w:t>
      </w:r>
      <w:r w:rsidR="00EB1CC3" w:rsidRPr="0012676A">
        <w:t xml:space="preserve"> i Polityki Społecznej, zgodnie z art. 5 ustawy z dnia 7</w:t>
      </w:r>
      <w:r w:rsidR="00526176">
        <w:t> </w:t>
      </w:r>
      <w:r w:rsidR="00EB1CC3" w:rsidRPr="0012676A">
        <w:t>lipca 2005 r. o działalności lobbingowej w procesie  stanowienia  prawa (Dz. U. z 2017 r. poz. 248</w:t>
      </w:r>
      <w:r w:rsidR="0088335B" w:rsidRPr="0012676A">
        <w:t xml:space="preserve">, z </w:t>
      </w:r>
      <w:proofErr w:type="spellStart"/>
      <w:r w:rsidR="0088335B" w:rsidRPr="0012676A">
        <w:t>późn</w:t>
      </w:r>
      <w:proofErr w:type="spellEnd"/>
      <w:r w:rsidR="0088335B" w:rsidRPr="0012676A">
        <w:t>. zm.</w:t>
      </w:r>
      <w:r w:rsidR="00EB1CC3" w:rsidRPr="0012676A">
        <w:t>).</w:t>
      </w:r>
    </w:p>
    <w:p w14:paraId="3153F069" w14:textId="77777777" w:rsidR="00560DD1" w:rsidRPr="0012676A" w:rsidRDefault="00560DD1" w:rsidP="00560DD1">
      <w:pPr>
        <w:spacing w:after="0"/>
        <w:ind w:firstLine="567"/>
        <w:jc w:val="both"/>
      </w:pPr>
    </w:p>
    <w:p w14:paraId="5FB57A52" w14:textId="7660307A" w:rsidR="005B4D6B" w:rsidRPr="0012676A" w:rsidRDefault="005B4D6B" w:rsidP="009301EE">
      <w:pPr>
        <w:spacing w:after="0"/>
        <w:jc w:val="both"/>
      </w:pPr>
      <w:r w:rsidRPr="0012676A">
        <w:t>Ponadto</w:t>
      </w:r>
      <w:r w:rsidR="00E54A34" w:rsidRPr="0012676A">
        <w:t>,</w:t>
      </w:r>
      <w:r w:rsidRPr="0012676A">
        <w:t xml:space="preserve"> projekt ustawy został przesłany do konsultacji</w:t>
      </w:r>
      <w:r w:rsidR="000C7ACD" w:rsidRPr="0012676A">
        <w:t xml:space="preserve"> w dniu 25 października 2024 r. (z</w:t>
      </w:r>
      <w:r w:rsidR="00526176">
        <w:t> </w:t>
      </w:r>
      <w:r w:rsidR="000C7ACD" w:rsidRPr="0012676A">
        <w:t>terminem 30</w:t>
      </w:r>
      <w:r w:rsidR="009301EE" w:rsidRPr="0012676A">
        <w:t>.</w:t>
      </w:r>
      <w:r w:rsidR="000C7ACD" w:rsidRPr="0012676A">
        <w:t xml:space="preserve"> dni od otrzymania pisma)</w:t>
      </w:r>
      <w:r w:rsidRPr="0012676A">
        <w:t xml:space="preserve"> z następującymi partnerami</w:t>
      </w:r>
      <w:r w:rsidR="00507517" w:rsidRPr="0012676A">
        <w:t xml:space="preserve"> </w:t>
      </w:r>
      <w:r w:rsidRPr="0012676A">
        <w:t>społecznymi:</w:t>
      </w:r>
      <w:r w:rsidR="000C7ACD" w:rsidRPr="0012676A">
        <w:t xml:space="preserve"> </w:t>
      </w:r>
    </w:p>
    <w:p w14:paraId="1FBC6778" w14:textId="77777777" w:rsidR="000C7ACD" w:rsidRPr="0012676A" w:rsidRDefault="000C7ACD" w:rsidP="00507517">
      <w:pPr>
        <w:spacing w:after="0"/>
        <w:ind w:firstLine="567"/>
        <w:jc w:val="both"/>
      </w:pPr>
    </w:p>
    <w:p w14:paraId="7420E3C9" w14:textId="3B68578F" w:rsidR="00EB1CC3" w:rsidRPr="0012676A" w:rsidRDefault="00EB1CC3" w:rsidP="00EB1CC3">
      <w:pPr>
        <w:pStyle w:val="Akapitzlist"/>
        <w:numPr>
          <w:ilvl w:val="0"/>
          <w:numId w:val="8"/>
        </w:numPr>
        <w:jc w:val="both"/>
        <w:rPr>
          <w:rFonts w:eastAsia="Times New Roman"/>
        </w:rPr>
      </w:pPr>
      <w:r w:rsidRPr="0012676A">
        <w:rPr>
          <w:rFonts w:eastAsia="Times New Roman"/>
        </w:rPr>
        <w:t>Na podstawie ustawy z dnia 23 maja 1991 r. o związkach zawodowych (Dz. U. z 2022 r. poz. 854</w:t>
      </w:r>
      <w:r w:rsidR="0088335B" w:rsidRPr="0012676A">
        <w:rPr>
          <w:rFonts w:eastAsia="Times New Roman"/>
        </w:rPr>
        <w:t xml:space="preserve">, z </w:t>
      </w:r>
      <w:proofErr w:type="spellStart"/>
      <w:r w:rsidR="0088335B" w:rsidRPr="0012676A">
        <w:rPr>
          <w:rFonts w:eastAsia="Times New Roman"/>
        </w:rPr>
        <w:t>późn</w:t>
      </w:r>
      <w:proofErr w:type="spellEnd"/>
      <w:r w:rsidR="0088335B" w:rsidRPr="0012676A">
        <w:rPr>
          <w:rFonts w:eastAsia="Times New Roman"/>
        </w:rPr>
        <w:t>. zm.</w:t>
      </w:r>
      <w:r w:rsidRPr="0012676A">
        <w:rPr>
          <w:rFonts w:eastAsia="Times New Roman"/>
        </w:rPr>
        <w:t xml:space="preserve">): </w:t>
      </w:r>
    </w:p>
    <w:p w14:paraId="44CD5059" w14:textId="3DCA9DCF" w:rsidR="00EB1CC3" w:rsidRPr="0012676A" w:rsidRDefault="00EB1CC3" w:rsidP="00560DD1">
      <w:pPr>
        <w:pStyle w:val="Akapitzlist"/>
        <w:numPr>
          <w:ilvl w:val="0"/>
          <w:numId w:val="7"/>
        </w:numPr>
        <w:spacing w:after="0"/>
        <w:jc w:val="both"/>
        <w:rPr>
          <w:rFonts w:eastAsia="Times New Roman"/>
        </w:rPr>
      </w:pPr>
      <w:r w:rsidRPr="0012676A">
        <w:rPr>
          <w:rFonts w:eastAsia="Times New Roman"/>
        </w:rPr>
        <w:t>NSZZ „Solidarność”,</w:t>
      </w:r>
    </w:p>
    <w:p w14:paraId="10EFF86D" w14:textId="77777777" w:rsidR="00EB1CC3" w:rsidRPr="0012676A" w:rsidRDefault="00EB1CC3" w:rsidP="00560DD1">
      <w:pPr>
        <w:numPr>
          <w:ilvl w:val="0"/>
          <w:numId w:val="7"/>
        </w:numPr>
        <w:spacing w:after="0"/>
        <w:jc w:val="both"/>
        <w:rPr>
          <w:rFonts w:eastAsia="Times New Roman"/>
        </w:rPr>
      </w:pPr>
      <w:bookmarkStart w:id="0" w:name="_Hlk188011392"/>
      <w:r w:rsidRPr="0012676A">
        <w:rPr>
          <w:rFonts w:eastAsia="Times New Roman"/>
        </w:rPr>
        <w:t>Ogólnopolskie Porozumienie Związków Zawodowych</w:t>
      </w:r>
      <w:bookmarkEnd w:id="0"/>
      <w:r w:rsidRPr="0012676A">
        <w:rPr>
          <w:rFonts w:eastAsia="Times New Roman"/>
        </w:rPr>
        <w:t>,</w:t>
      </w:r>
    </w:p>
    <w:p w14:paraId="202CF76F" w14:textId="560CA45F" w:rsidR="00EB1CC3" w:rsidRPr="0012676A" w:rsidRDefault="00EB1CC3" w:rsidP="00560DD1">
      <w:pPr>
        <w:numPr>
          <w:ilvl w:val="0"/>
          <w:numId w:val="7"/>
        </w:numPr>
        <w:spacing w:after="0"/>
        <w:jc w:val="both"/>
        <w:rPr>
          <w:rFonts w:eastAsia="Times New Roman"/>
        </w:rPr>
      </w:pPr>
      <w:r w:rsidRPr="0012676A">
        <w:rPr>
          <w:rFonts w:eastAsia="Times New Roman"/>
        </w:rPr>
        <w:t>Forum Związków Zawodowych</w:t>
      </w:r>
      <w:r w:rsidR="00C96058" w:rsidRPr="0012676A">
        <w:rPr>
          <w:rFonts w:eastAsia="Times New Roman"/>
        </w:rPr>
        <w:t>.</w:t>
      </w:r>
    </w:p>
    <w:p w14:paraId="547112EB" w14:textId="77777777" w:rsidR="00560DD1" w:rsidRPr="0012676A" w:rsidRDefault="00560DD1" w:rsidP="00560DD1">
      <w:pPr>
        <w:spacing w:after="0"/>
        <w:ind w:left="1080"/>
        <w:jc w:val="both"/>
        <w:rPr>
          <w:rFonts w:eastAsia="Times New Roman"/>
        </w:rPr>
      </w:pPr>
    </w:p>
    <w:p w14:paraId="195FAB7D" w14:textId="2DB2514A" w:rsidR="00EB1CC3" w:rsidRPr="0012676A" w:rsidRDefault="00EB1CC3" w:rsidP="00EB1CC3">
      <w:pPr>
        <w:pStyle w:val="Akapitzlist"/>
        <w:numPr>
          <w:ilvl w:val="0"/>
          <w:numId w:val="8"/>
        </w:numPr>
        <w:jc w:val="both"/>
        <w:rPr>
          <w:rFonts w:eastAsia="Times New Roman"/>
        </w:rPr>
      </w:pPr>
      <w:r w:rsidRPr="0012676A">
        <w:rPr>
          <w:rFonts w:eastAsia="Times New Roman"/>
        </w:rPr>
        <w:t>Na podstawie ustawy z dnia 23 maja 1991 r. o organizacjach pracodawców (Dz. U. z</w:t>
      </w:r>
      <w:r w:rsidR="00526176">
        <w:rPr>
          <w:rFonts w:eastAsia="Times New Roman"/>
        </w:rPr>
        <w:t> </w:t>
      </w:r>
      <w:r w:rsidRPr="0012676A">
        <w:rPr>
          <w:rFonts w:eastAsia="Times New Roman"/>
        </w:rPr>
        <w:t>2022</w:t>
      </w:r>
      <w:r w:rsidR="00526176">
        <w:rPr>
          <w:rFonts w:eastAsia="Times New Roman"/>
        </w:rPr>
        <w:t> </w:t>
      </w:r>
      <w:r w:rsidRPr="0012676A">
        <w:rPr>
          <w:rFonts w:eastAsia="Times New Roman"/>
        </w:rPr>
        <w:t>r. poz. 97</w:t>
      </w:r>
      <w:r w:rsidR="00C96058" w:rsidRPr="0012676A">
        <w:rPr>
          <w:rFonts w:eastAsia="Times New Roman"/>
        </w:rPr>
        <w:t xml:space="preserve">, z </w:t>
      </w:r>
      <w:proofErr w:type="spellStart"/>
      <w:r w:rsidR="00C96058" w:rsidRPr="0012676A">
        <w:rPr>
          <w:rFonts w:eastAsia="Times New Roman"/>
        </w:rPr>
        <w:t>późn</w:t>
      </w:r>
      <w:proofErr w:type="spellEnd"/>
      <w:r w:rsidR="00C96058" w:rsidRPr="0012676A">
        <w:rPr>
          <w:rFonts w:eastAsia="Times New Roman"/>
        </w:rPr>
        <w:t>. zm.</w:t>
      </w:r>
      <w:r w:rsidRPr="0012676A">
        <w:rPr>
          <w:rFonts w:eastAsia="Times New Roman"/>
        </w:rPr>
        <w:t>):</w:t>
      </w:r>
    </w:p>
    <w:p w14:paraId="4CB365DB" w14:textId="57DE06B6" w:rsidR="00EB1CC3" w:rsidRPr="0012676A" w:rsidRDefault="00EB1CC3" w:rsidP="00560DD1">
      <w:pPr>
        <w:pStyle w:val="Akapitzlist"/>
        <w:numPr>
          <w:ilvl w:val="0"/>
          <w:numId w:val="10"/>
        </w:numPr>
        <w:spacing w:after="0"/>
        <w:jc w:val="both"/>
        <w:rPr>
          <w:rFonts w:eastAsia="Times New Roman"/>
        </w:rPr>
      </w:pPr>
      <w:r w:rsidRPr="0012676A">
        <w:rPr>
          <w:rFonts w:eastAsia="Times New Roman"/>
        </w:rPr>
        <w:t>Związek Pracodawców Business Centre Club</w:t>
      </w:r>
      <w:r w:rsidR="00C96058" w:rsidRPr="0012676A">
        <w:rPr>
          <w:rFonts w:eastAsia="Times New Roman"/>
        </w:rPr>
        <w:t>,</w:t>
      </w:r>
    </w:p>
    <w:p w14:paraId="45AF202F" w14:textId="512D8A02" w:rsidR="00EB1CC3" w:rsidRPr="0012676A" w:rsidRDefault="00EB1CC3" w:rsidP="00560DD1">
      <w:pPr>
        <w:numPr>
          <w:ilvl w:val="0"/>
          <w:numId w:val="10"/>
        </w:numPr>
        <w:spacing w:after="0"/>
        <w:jc w:val="both"/>
        <w:rPr>
          <w:rFonts w:eastAsia="Times New Roman"/>
        </w:rPr>
      </w:pPr>
      <w:r w:rsidRPr="0012676A">
        <w:rPr>
          <w:rFonts w:eastAsia="Times New Roman"/>
        </w:rPr>
        <w:t>Pracodawców Rzeczypospolitej Polskiej</w:t>
      </w:r>
      <w:r w:rsidR="00C96058" w:rsidRPr="0012676A">
        <w:rPr>
          <w:rFonts w:eastAsia="Times New Roman"/>
        </w:rPr>
        <w:t>,</w:t>
      </w:r>
    </w:p>
    <w:p w14:paraId="4597DCB6" w14:textId="36195E5D" w:rsidR="00EB1CC3" w:rsidRPr="0012676A" w:rsidRDefault="00EB1CC3" w:rsidP="00560DD1">
      <w:pPr>
        <w:numPr>
          <w:ilvl w:val="0"/>
          <w:numId w:val="10"/>
        </w:numPr>
        <w:spacing w:after="0"/>
        <w:jc w:val="both"/>
        <w:rPr>
          <w:rFonts w:eastAsia="Times New Roman"/>
        </w:rPr>
      </w:pPr>
      <w:r w:rsidRPr="0012676A">
        <w:rPr>
          <w:rFonts w:eastAsia="Times New Roman"/>
        </w:rPr>
        <w:t>Konfederację „Lewiatan”</w:t>
      </w:r>
      <w:r w:rsidR="00C96058" w:rsidRPr="0012676A">
        <w:rPr>
          <w:rFonts w:eastAsia="Times New Roman"/>
        </w:rPr>
        <w:t>,</w:t>
      </w:r>
    </w:p>
    <w:p w14:paraId="363F08C1" w14:textId="427430E7" w:rsidR="00EB1CC3" w:rsidRPr="0012676A" w:rsidRDefault="00EB1CC3" w:rsidP="00560DD1">
      <w:pPr>
        <w:numPr>
          <w:ilvl w:val="0"/>
          <w:numId w:val="10"/>
        </w:numPr>
        <w:spacing w:after="0"/>
        <w:jc w:val="both"/>
        <w:rPr>
          <w:rFonts w:eastAsia="Times New Roman"/>
        </w:rPr>
      </w:pPr>
      <w:r w:rsidRPr="0012676A">
        <w:rPr>
          <w:rFonts w:eastAsia="Times New Roman"/>
        </w:rPr>
        <w:t>Związek Rzemiosła Polskiego</w:t>
      </w:r>
      <w:r w:rsidR="00C96058" w:rsidRPr="0012676A">
        <w:rPr>
          <w:rFonts w:eastAsia="Times New Roman"/>
        </w:rPr>
        <w:t>,</w:t>
      </w:r>
    </w:p>
    <w:p w14:paraId="5476771F" w14:textId="4BE40D56" w:rsidR="00EB1CC3" w:rsidRPr="0012676A" w:rsidRDefault="00EB1CC3" w:rsidP="00560DD1">
      <w:pPr>
        <w:numPr>
          <w:ilvl w:val="0"/>
          <w:numId w:val="10"/>
        </w:numPr>
        <w:spacing w:after="0"/>
        <w:jc w:val="both"/>
        <w:rPr>
          <w:rFonts w:eastAsia="Times New Roman"/>
        </w:rPr>
      </w:pPr>
      <w:r w:rsidRPr="0012676A">
        <w:rPr>
          <w:rFonts w:eastAsia="Times New Roman"/>
        </w:rPr>
        <w:t>Związek Przedsiębiorców i Pracodawców</w:t>
      </w:r>
      <w:r w:rsidR="00C96058" w:rsidRPr="0012676A">
        <w:rPr>
          <w:rFonts w:eastAsia="Times New Roman"/>
        </w:rPr>
        <w:t>,</w:t>
      </w:r>
    </w:p>
    <w:p w14:paraId="1A88B915" w14:textId="6EE7B53A" w:rsidR="00EB1CC3" w:rsidRPr="0012676A" w:rsidRDefault="00EB1CC3" w:rsidP="00C96058">
      <w:pPr>
        <w:numPr>
          <w:ilvl w:val="0"/>
          <w:numId w:val="10"/>
        </w:numPr>
        <w:spacing w:after="0"/>
        <w:jc w:val="both"/>
        <w:rPr>
          <w:rFonts w:eastAsia="Times New Roman"/>
        </w:rPr>
      </w:pPr>
      <w:r w:rsidRPr="0012676A">
        <w:rPr>
          <w:rFonts w:eastAsia="Times New Roman"/>
        </w:rPr>
        <w:t>Federację Przedsiębiorców Polskich</w:t>
      </w:r>
      <w:r w:rsidR="00C96058" w:rsidRPr="0012676A">
        <w:rPr>
          <w:rFonts w:eastAsia="Times New Roman"/>
        </w:rPr>
        <w:t>,</w:t>
      </w:r>
    </w:p>
    <w:p w14:paraId="0A3127BC" w14:textId="10EF95BE" w:rsidR="00EB1CC3" w:rsidRPr="0012676A" w:rsidRDefault="00EB1CC3" w:rsidP="00560DD1">
      <w:pPr>
        <w:numPr>
          <w:ilvl w:val="0"/>
          <w:numId w:val="10"/>
        </w:numPr>
        <w:spacing w:after="0"/>
        <w:jc w:val="both"/>
      </w:pPr>
      <w:r w:rsidRPr="0012676A">
        <w:rPr>
          <w:lang w:eastAsia="pl-PL"/>
        </w:rPr>
        <w:t>Polskie Towarzystwo Gospodarcze.</w:t>
      </w:r>
    </w:p>
    <w:p w14:paraId="525061BB" w14:textId="77777777" w:rsidR="00560DD1" w:rsidRPr="0012676A" w:rsidRDefault="00560DD1" w:rsidP="00560DD1">
      <w:pPr>
        <w:spacing w:after="0"/>
        <w:ind w:left="1080"/>
        <w:jc w:val="both"/>
      </w:pPr>
    </w:p>
    <w:p w14:paraId="3E02D901" w14:textId="539A4184" w:rsidR="00EB1CC3" w:rsidRPr="0012676A" w:rsidRDefault="00EB1CC3" w:rsidP="00EB1CC3">
      <w:pPr>
        <w:pStyle w:val="Akapitzlist"/>
        <w:numPr>
          <w:ilvl w:val="0"/>
          <w:numId w:val="8"/>
        </w:numPr>
        <w:jc w:val="both"/>
      </w:pPr>
      <w:r w:rsidRPr="0012676A">
        <w:t>W ramach konsultacji publicznych informacja o projekcie zost</w:t>
      </w:r>
      <w:r w:rsidR="00560DD1" w:rsidRPr="0012676A">
        <w:t>ała</w:t>
      </w:r>
      <w:r w:rsidRPr="0012676A">
        <w:t xml:space="preserve"> przekazana do:</w:t>
      </w:r>
    </w:p>
    <w:p w14:paraId="0E4BC0FA" w14:textId="406704FC" w:rsidR="00EB1CC3" w:rsidRPr="0012676A" w:rsidRDefault="00C96058" w:rsidP="00EB1CC3">
      <w:pPr>
        <w:pStyle w:val="Akapitzlist"/>
        <w:numPr>
          <w:ilvl w:val="0"/>
          <w:numId w:val="12"/>
        </w:numPr>
        <w:spacing w:after="0"/>
        <w:jc w:val="both"/>
      </w:pPr>
      <w:r w:rsidRPr="0012676A">
        <w:t>Polskiego Związku Emerytów i Rencistów,</w:t>
      </w:r>
    </w:p>
    <w:p w14:paraId="7AC3DC2E" w14:textId="6B825B84" w:rsidR="00EB1CC3" w:rsidRDefault="00C96058" w:rsidP="00EB1CC3">
      <w:pPr>
        <w:numPr>
          <w:ilvl w:val="0"/>
          <w:numId w:val="12"/>
        </w:numPr>
        <w:spacing w:after="0"/>
        <w:contextualSpacing/>
        <w:jc w:val="both"/>
      </w:pPr>
      <w:r w:rsidRPr="0012676A">
        <w:t>Naczelnej Rady Lekarskiej</w:t>
      </w:r>
      <w:r w:rsidR="000C7ACD" w:rsidRPr="0012676A">
        <w:t>.</w:t>
      </w:r>
    </w:p>
    <w:p w14:paraId="02FDD224" w14:textId="5E7353DE" w:rsidR="002F71DE" w:rsidRDefault="002F71DE" w:rsidP="002F71DE">
      <w:pPr>
        <w:spacing w:after="0"/>
        <w:contextualSpacing/>
        <w:jc w:val="both"/>
      </w:pPr>
    </w:p>
    <w:p w14:paraId="678813C3" w14:textId="3F28543B" w:rsidR="002F71DE" w:rsidRDefault="002F71DE" w:rsidP="0012676A">
      <w:pPr>
        <w:spacing w:after="0"/>
        <w:contextualSpacing/>
        <w:jc w:val="both"/>
      </w:pPr>
      <w:r w:rsidRPr="002F71DE">
        <w:t>W dniu 25 października 2024 r. projekt ustawy został</w:t>
      </w:r>
      <w:r>
        <w:t xml:space="preserve"> również</w:t>
      </w:r>
      <w:r w:rsidRPr="002F71DE">
        <w:t xml:space="preserve"> przesłany (z terminem 30. dni od otrzymania pisma) do Rady Dialogu Społecznego.</w:t>
      </w:r>
    </w:p>
    <w:p w14:paraId="09343341" w14:textId="329EF398" w:rsidR="005F6D7A" w:rsidRDefault="005F6D7A" w:rsidP="0012676A">
      <w:pPr>
        <w:spacing w:after="0"/>
        <w:contextualSpacing/>
        <w:jc w:val="both"/>
      </w:pPr>
    </w:p>
    <w:p w14:paraId="16F3E3CA" w14:textId="4A5D5B61" w:rsidR="005F6D7A" w:rsidRDefault="004D03AC" w:rsidP="0012676A">
      <w:pPr>
        <w:spacing w:after="0"/>
        <w:contextualSpacing/>
        <w:jc w:val="both"/>
      </w:pPr>
      <w:r>
        <w:lastRenderedPageBreak/>
        <w:t xml:space="preserve">Projekt ustawy został przesłany do zaopiniowania </w:t>
      </w:r>
      <w:r w:rsidRPr="004D03AC">
        <w:t xml:space="preserve">w dniu 25 października 2024 r. (z terminem </w:t>
      </w:r>
      <w:r>
        <w:t>21</w:t>
      </w:r>
      <w:r w:rsidRPr="004D03AC">
        <w:t xml:space="preserve">. dni od otrzymania pisma) </w:t>
      </w:r>
      <w:r>
        <w:t xml:space="preserve">przez: </w:t>
      </w:r>
    </w:p>
    <w:p w14:paraId="7E9BFF6B" w14:textId="2F0CC792" w:rsidR="004D03AC" w:rsidRDefault="004D03AC" w:rsidP="004D03AC">
      <w:pPr>
        <w:spacing w:after="0"/>
        <w:ind w:left="142"/>
        <w:jc w:val="both"/>
      </w:pPr>
      <w:r>
        <w:t>1) Prezesa Zakładu Ubezpieczeń Społecznych;</w:t>
      </w:r>
    </w:p>
    <w:p w14:paraId="07EF6D3E" w14:textId="1850EF67" w:rsidR="004D03AC" w:rsidRDefault="004D03AC" w:rsidP="004D03AC">
      <w:pPr>
        <w:spacing w:after="0"/>
        <w:ind w:left="142"/>
        <w:jc w:val="both"/>
      </w:pPr>
      <w:r>
        <w:t>2) Prezesa Kasy Rolniczego Ubezpieczenia Społecznego;</w:t>
      </w:r>
    </w:p>
    <w:p w14:paraId="59D3DCFB" w14:textId="73FD0134" w:rsidR="004D03AC" w:rsidRDefault="004D03AC" w:rsidP="004D03AC">
      <w:pPr>
        <w:spacing w:after="0"/>
        <w:ind w:left="142"/>
        <w:jc w:val="both"/>
      </w:pPr>
      <w:r>
        <w:t>3) Przewodniczącego Rady Nadzorczej Zakładu Ubezpieczeń Społecznych;</w:t>
      </w:r>
    </w:p>
    <w:p w14:paraId="2D906313" w14:textId="4C243056" w:rsidR="004D03AC" w:rsidRDefault="004D03AC" w:rsidP="004D03AC">
      <w:pPr>
        <w:spacing w:after="0"/>
        <w:ind w:left="142"/>
        <w:jc w:val="both"/>
      </w:pPr>
      <w:r>
        <w:t>4) Przewodniczącego Rady Ubezpieczenia Społecznego Rolników;</w:t>
      </w:r>
    </w:p>
    <w:p w14:paraId="54F69425" w14:textId="235F243E" w:rsidR="004D03AC" w:rsidRDefault="004D03AC" w:rsidP="004D03AC">
      <w:pPr>
        <w:spacing w:after="0"/>
        <w:ind w:left="142"/>
        <w:jc w:val="both"/>
      </w:pPr>
      <w:r>
        <w:t>5) Prezesa Prokuratorii Generalnej Rzeczypospolitej Polskiej;</w:t>
      </w:r>
    </w:p>
    <w:p w14:paraId="7A877A04" w14:textId="13FE1F90" w:rsidR="004D03AC" w:rsidRDefault="004D03AC" w:rsidP="004D03AC">
      <w:pPr>
        <w:spacing w:after="0"/>
        <w:ind w:left="142"/>
        <w:jc w:val="both"/>
      </w:pPr>
      <w:r>
        <w:t>6) Prezesa Urzędu Ochrony Danych Osobowych.</w:t>
      </w:r>
    </w:p>
    <w:p w14:paraId="10758679" w14:textId="77777777" w:rsidR="004D03AC" w:rsidRDefault="004D03AC" w:rsidP="0012676A">
      <w:pPr>
        <w:spacing w:after="0"/>
        <w:contextualSpacing/>
        <w:jc w:val="both"/>
      </w:pPr>
    </w:p>
    <w:p w14:paraId="16E95C88" w14:textId="0E633F06" w:rsidR="00BD31C6" w:rsidRDefault="002324EF" w:rsidP="0012676A">
      <w:pPr>
        <w:spacing w:after="0"/>
        <w:contextualSpacing/>
        <w:jc w:val="both"/>
      </w:pPr>
      <w:r w:rsidRPr="0012676A">
        <w:t xml:space="preserve">Uwagi do projektu zgłosili: </w:t>
      </w:r>
      <w:r w:rsidR="00D15D5F" w:rsidRPr="0012676A">
        <w:t xml:space="preserve">Komisja Krajowa NSZZ „Solidarność”, </w:t>
      </w:r>
      <w:r w:rsidR="009301EE" w:rsidRPr="0012676A">
        <w:t>Ogólnopolskie Porozumienie Związków Zawodowych</w:t>
      </w:r>
      <w:r w:rsidR="0012676A" w:rsidRPr="0012676A">
        <w:t>,</w:t>
      </w:r>
      <w:r w:rsidR="002F71DE" w:rsidRPr="002F71DE">
        <w:t xml:space="preserve"> Konfederacja Lewiatan</w:t>
      </w:r>
      <w:r w:rsidR="002F71DE">
        <w:t xml:space="preserve"> oraz</w:t>
      </w:r>
      <w:r w:rsidR="0012676A" w:rsidRPr="0012676A">
        <w:t xml:space="preserve"> </w:t>
      </w:r>
      <w:r w:rsidR="002F71DE">
        <w:t xml:space="preserve">Prezydium </w:t>
      </w:r>
      <w:r w:rsidR="0012676A" w:rsidRPr="0012676A">
        <w:t>Naczeln</w:t>
      </w:r>
      <w:r w:rsidR="002F71DE">
        <w:t>ej</w:t>
      </w:r>
      <w:r w:rsidR="0012676A" w:rsidRPr="0012676A">
        <w:t xml:space="preserve"> Rad</w:t>
      </w:r>
      <w:r w:rsidR="002F71DE">
        <w:t>y</w:t>
      </w:r>
      <w:r w:rsidR="0012676A" w:rsidRPr="0012676A">
        <w:t xml:space="preserve"> Lekarsk</w:t>
      </w:r>
      <w:r w:rsidR="002F71DE">
        <w:t>iej</w:t>
      </w:r>
      <w:r w:rsidR="00237FB1" w:rsidRPr="0012676A">
        <w:t>.</w:t>
      </w:r>
      <w:r w:rsidR="00AE44F4" w:rsidRPr="0012676A">
        <w:t xml:space="preserve"> </w:t>
      </w:r>
    </w:p>
    <w:p w14:paraId="280CF673" w14:textId="77777777" w:rsidR="002F71DE" w:rsidRPr="0012676A" w:rsidRDefault="002F71DE" w:rsidP="0012676A">
      <w:pPr>
        <w:spacing w:after="0"/>
        <w:contextualSpacing/>
        <w:jc w:val="both"/>
      </w:pPr>
    </w:p>
    <w:p w14:paraId="70EF3832" w14:textId="73CFAB08" w:rsidR="002324EF" w:rsidRPr="0012676A" w:rsidRDefault="00AE44F4" w:rsidP="0012676A">
      <w:pPr>
        <w:spacing w:after="0"/>
        <w:jc w:val="both"/>
      </w:pPr>
      <w:r w:rsidRPr="0012676A">
        <w:t>Ponadto, uwagi zgłosił</w:t>
      </w:r>
      <w:r w:rsidR="000B7074">
        <w:t>:</w:t>
      </w:r>
      <w:r w:rsidRPr="0012676A">
        <w:t xml:space="preserve"> Zakład Ubezpieczeń Społecznych</w:t>
      </w:r>
      <w:r w:rsidR="00BD31C6" w:rsidRPr="0012676A">
        <w:t>,</w:t>
      </w:r>
      <w:r w:rsidR="009301EE" w:rsidRPr="0012676A">
        <w:t xml:space="preserve"> Przewodniczący Komisji Lekarskich ZUS,</w:t>
      </w:r>
      <w:r w:rsidRPr="0012676A">
        <w:t xml:space="preserve"> </w:t>
      </w:r>
      <w:r w:rsidR="002F71DE" w:rsidRPr="002F71DE">
        <w:t xml:space="preserve">Urząd Ochrony Danych Osobowych, </w:t>
      </w:r>
      <w:r w:rsidR="0012676A" w:rsidRPr="0012676A">
        <w:t xml:space="preserve">Polskie Towarzystwo Orzecznictwa Lekarskiego, </w:t>
      </w:r>
      <w:r w:rsidR="002F71DE">
        <w:t>Federacja Związków Pracodawców Ochrony Zdrowia „</w:t>
      </w:r>
      <w:r w:rsidR="0012676A" w:rsidRPr="0012676A">
        <w:t>Porozumienie Zielonogórskie</w:t>
      </w:r>
      <w:r w:rsidR="002F71DE">
        <w:t>”</w:t>
      </w:r>
      <w:r w:rsidR="0012676A" w:rsidRPr="0012676A">
        <w:t>, Związek Pracodawców Polska Miedź oraz Porozumienie Pracodawców Ochrony Zdrowia.</w:t>
      </w:r>
    </w:p>
    <w:p w14:paraId="29290F62" w14:textId="77777777" w:rsidR="0012676A" w:rsidRPr="0012676A" w:rsidRDefault="0012676A" w:rsidP="0012676A">
      <w:pPr>
        <w:spacing w:after="0"/>
        <w:jc w:val="both"/>
      </w:pPr>
    </w:p>
    <w:p w14:paraId="0F1A6E89" w14:textId="58394C18" w:rsidR="00BD31C6" w:rsidRPr="0012676A" w:rsidRDefault="0076127A" w:rsidP="0012676A">
      <w:pPr>
        <w:spacing w:after="0"/>
        <w:jc w:val="both"/>
      </w:pPr>
      <w:r w:rsidRPr="0012676A">
        <w:t xml:space="preserve">Zgłoszone uwagi </w:t>
      </w:r>
      <w:r w:rsidR="00BD31C6" w:rsidRPr="0012676A">
        <w:t xml:space="preserve">z konsultacji publicznych oraz opiniowania </w:t>
      </w:r>
      <w:r w:rsidRPr="0012676A">
        <w:t>zostały zestawione</w:t>
      </w:r>
      <w:r w:rsidR="00BD31C6" w:rsidRPr="0012676A">
        <w:t xml:space="preserve"> w tabeli</w:t>
      </w:r>
      <w:r w:rsidRPr="0012676A">
        <w:t xml:space="preserve"> </w:t>
      </w:r>
      <w:r w:rsidR="00BD31C6" w:rsidRPr="0012676A">
        <w:t>oraz</w:t>
      </w:r>
      <w:r w:rsidRPr="0012676A">
        <w:t xml:space="preserve"> opatrzone komentarzem </w:t>
      </w:r>
      <w:proofErr w:type="spellStart"/>
      <w:r w:rsidRPr="0012676A">
        <w:t>M</w:t>
      </w:r>
      <w:r w:rsidR="002324EF" w:rsidRPr="0012676A">
        <w:t>R</w:t>
      </w:r>
      <w:r w:rsidR="00BD31C6" w:rsidRPr="0012676A">
        <w:t>P</w:t>
      </w:r>
      <w:r w:rsidR="001A207E" w:rsidRPr="0012676A">
        <w:t>i</w:t>
      </w:r>
      <w:r w:rsidR="00D15D5F" w:rsidRPr="0012676A">
        <w:t>P</w:t>
      </w:r>
      <w:r w:rsidR="001A207E" w:rsidRPr="0012676A">
        <w:t>S</w:t>
      </w:r>
      <w:proofErr w:type="spellEnd"/>
      <w:r w:rsidR="00BD31C6" w:rsidRPr="0012676A">
        <w:t xml:space="preserve">. </w:t>
      </w:r>
    </w:p>
    <w:p w14:paraId="09FDFB82" w14:textId="77777777" w:rsidR="0012676A" w:rsidRPr="0012676A" w:rsidRDefault="0012676A" w:rsidP="0012676A">
      <w:pPr>
        <w:spacing w:after="0"/>
        <w:jc w:val="both"/>
      </w:pPr>
    </w:p>
    <w:p w14:paraId="54D964D5" w14:textId="77777777" w:rsidR="00CE1440" w:rsidRPr="00CE1440" w:rsidRDefault="00CE1440" w:rsidP="00CE1440">
      <w:pPr>
        <w:spacing w:after="0"/>
        <w:jc w:val="both"/>
        <w:rPr>
          <w:rFonts w:eastAsia="Times New Roman"/>
          <w:lang w:eastAsia="pl-PL"/>
        </w:rPr>
      </w:pPr>
      <w:r w:rsidRPr="002433FF">
        <w:rPr>
          <w:rFonts w:eastAsia="Times New Roman"/>
          <w:lang w:eastAsia="pl-PL"/>
        </w:rPr>
        <w:t>Projekt ustawy nie wymagał zasięgnięcia opinii, dokonania konsultacji ani uzgodnienia projektu z właściwymi organami i instytucjami Unii Europejskiej, w tym Europejskim Bankiem Centralnym.</w:t>
      </w:r>
    </w:p>
    <w:p w14:paraId="6F3DE051" w14:textId="77777777" w:rsidR="00CE1440" w:rsidRDefault="00CE1440" w:rsidP="0012676A">
      <w:pPr>
        <w:spacing w:after="0"/>
        <w:jc w:val="both"/>
        <w:rPr>
          <w:rFonts w:eastAsia="Times New Roman"/>
          <w:lang w:eastAsia="pl-PL"/>
        </w:rPr>
      </w:pPr>
    </w:p>
    <w:p w14:paraId="14BC2036" w14:textId="748D63E3" w:rsidR="00F0428F" w:rsidRPr="0012676A" w:rsidRDefault="003810EE" w:rsidP="0012676A">
      <w:pPr>
        <w:spacing w:after="0"/>
        <w:jc w:val="both"/>
        <w:rPr>
          <w:rFonts w:eastAsia="Times New Roman"/>
          <w:lang w:eastAsia="pl-PL"/>
        </w:rPr>
      </w:pPr>
      <w:r w:rsidRPr="0012676A">
        <w:rPr>
          <w:rFonts w:eastAsia="Times New Roman"/>
          <w:lang w:eastAsia="pl-PL"/>
        </w:rPr>
        <w:t xml:space="preserve">Żaden podmiot nie zgłosił zainteresowania pracami nad projektem ustawy </w:t>
      </w:r>
      <w:r w:rsidRPr="0012676A">
        <w:rPr>
          <w:rFonts w:eastAsia="Times New Roman"/>
          <w:lang w:eastAsia="pl-PL"/>
        </w:rPr>
        <w:br/>
        <w:t>w trybie przepisów ustawy z dnia 7 lipca 2005 r. o działalności lobbingowej w procesie stanowienia prawa.</w:t>
      </w:r>
    </w:p>
    <w:sectPr w:rsidR="00F0428F" w:rsidRPr="0012676A" w:rsidSect="00EF22A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544C94" w14:textId="77777777" w:rsidR="00803741" w:rsidRDefault="00803741" w:rsidP="00F0428F">
      <w:pPr>
        <w:spacing w:after="0" w:line="240" w:lineRule="auto"/>
      </w:pPr>
      <w:r>
        <w:separator/>
      </w:r>
    </w:p>
  </w:endnote>
  <w:endnote w:type="continuationSeparator" w:id="0">
    <w:p w14:paraId="681F4F65" w14:textId="77777777" w:rsidR="00803741" w:rsidRDefault="00803741" w:rsidP="00F042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4619890"/>
      <w:docPartObj>
        <w:docPartGallery w:val="Page Numbers (Bottom of Page)"/>
        <w:docPartUnique/>
      </w:docPartObj>
    </w:sdtPr>
    <w:sdtEndPr/>
    <w:sdtContent>
      <w:p w14:paraId="3145E1FF" w14:textId="77777777" w:rsidR="00F0428F" w:rsidRDefault="00F0428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4932">
          <w:rPr>
            <w:noProof/>
          </w:rPr>
          <w:t>2</w:t>
        </w:r>
        <w:r>
          <w:fldChar w:fldCharType="end"/>
        </w:r>
      </w:p>
    </w:sdtContent>
  </w:sdt>
  <w:p w14:paraId="60FBCFB9" w14:textId="77777777" w:rsidR="00F0428F" w:rsidRDefault="00F0428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162FB3" w14:textId="77777777" w:rsidR="00803741" w:rsidRDefault="00803741" w:rsidP="00F0428F">
      <w:pPr>
        <w:spacing w:after="0" w:line="240" w:lineRule="auto"/>
      </w:pPr>
      <w:r>
        <w:separator/>
      </w:r>
    </w:p>
  </w:footnote>
  <w:footnote w:type="continuationSeparator" w:id="0">
    <w:p w14:paraId="5B552653" w14:textId="77777777" w:rsidR="00803741" w:rsidRDefault="00803741" w:rsidP="00F042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FD60BF"/>
    <w:multiLevelType w:val="hybridMultilevel"/>
    <w:tmpl w:val="885CC0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6972EA"/>
    <w:multiLevelType w:val="hybridMultilevel"/>
    <w:tmpl w:val="9D16F1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1C1929"/>
    <w:multiLevelType w:val="hybridMultilevel"/>
    <w:tmpl w:val="0D164C7A"/>
    <w:lvl w:ilvl="0" w:tplc="DBF83D1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6241CCF"/>
    <w:multiLevelType w:val="hybridMultilevel"/>
    <w:tmpl w:val="6E8689DE"/>
    <w:lvl w:ilvl="0" w:tplc="7AA2237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8618F5"/>
    <w:multiLevelType w:val="hybridMultilevel"/>
    <w:tmpl w:val="EACAFB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8A4802"/>
    <w:multiLevelType w:val="hybridMultilevel"/>
    <w:tmpl w:val="02B8A0C4"/>
    <w:lvl w:ilvl="0" w:tplc="9DA68C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A5EE30A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AB008DD"/>
    <w:multiLevelType w:val="hybridMultilevel"/>
    <w:tmpl w:val="9D16F1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116F2A"/>
    <w:multiLevelType w:val="hybridMultilevel"/>
    <w:tmpl w:val="42286DCA"/>
    <w:lvl w:ilvl="0" w:tplc="73CCC0E2">
      <w:start w:val="1"/>
      <w:numFmt w:val="lowerLetter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3145438"/>
    <w:multiLevelType w:val="hybridMultilevel"/>
    <w:tmpl w:val="0F544CAE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6699441B"/>
    <w:multiLevelType w:val="hybridMultilevel"/>
    <w:tmpl w:val="885CC0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C46DEA"/>
    <w:multiLevelType w:val="hybridMultilevel"/>
    <w:tmpl w:val="885CC0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A62C2D"/>
    <w:multiLevelType w:val="hybridMultilevel"/>
    <w:tmpl w:val="403EF3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11"/>
  </w:num>
  <w:num w:numId="4">
    <w:abstractNumId w:val="6"/>
  </w:num>
  <w:num w:numId="5">
    <w:abstractNumId w:val="4"/>
  </w:num>
  <w:num w:numId="6">
    <w:abstractNumId w:val="0"/>
  </w:num>
  <w:num w:numId="7">
    <w:abstractNumId w:val="7"/>
  </w:num>
  <w:num w:numId="8">
    <w:abstractNumId w:val="8"/>
  </w:num>
  <w:num w:numId="9">
    <w:abstractNumId w:val="9"/>
  </w:num>
  <w:num w:numId="10">
    <w:abstractNumId w:val="5"/>
  </w:num>
  <w:num w:numId="11">
    <w:abstractNumId w:val="1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6A6E"/>
    <w:rsid w:val="0000380D"/>
    <w:rsid w:val="000048E0"/>
    <w:rsid w:val="0002094B"/>
    <w:rsid w:val="00090803"/>
    <w:rsid w:val="000B7074"/>
    <w:rsid w:val="000C3918"/>
    <w:rsid w:val="000C7ACD"/>
    <w:rsid w:val="0011684E"/>
    <w:rsid w:val="0012676A"/>
    <w:rsid w:val="00171A44"/>
    <w:rsid w:val="0017663C"/>
    <w:rsid w:val="001947DC"/>
    <w:rsid w:val="00195180"/>
    <w:rsid w:val="001A1A1D"/>
    <w:rsid w:val="001A207E"/>
    <w:rsid w:val="001B0EE1"/>
    <w:rsid w:val="001B20D5"/>
    <w:rsid w:val="001C04FA"/>
    <w:rsid w:val="001C38D3"/>
    <w:rsid w:val="001D6A34"/>
    <w:rsid w:val="001F4941"/>
    <w:rsid w:val="001F5A53"/>
    <w:rsid w:val="00202462"/>
    <w:rsid w:val="00203037"/>
    <w:rsid w:val="00210FC2"/>
    <w:rsid w:val="00226EE9"/>
    <w:rsid w:val="002324EF"/>
    <w:rsid w:val="00233FF5"/>
    <w:rsid w:val="002345BA"/>
    <w:rsid w:val="00237FB1"/>
    <w:rsid w:val="002433FF"/>
    <w:rsid w:val="00244F55"/>
    <w:rsid w:val="002541A9"/>
    <w:rsid w:val="00280BFE"/>
    <w:rsid w:val="0028443E"/>
    <w:rsid w:val="00286BB8"/>
    <w:rsid w:val="0029458E"/>
    <w:rsid w:val="00296081"/>
    <w:rsid w:val="002A70FF"/>
    <w:rsid w:val="002A71CD"/>
    <w:rsid w:val="002B704E"/>
    <w:rsid w:val="002C065D"/>
    <w:rsid w:val="002F0FBB"/>
    <w:rsid w:val="002F3934"/>
    <w:rsid w:val="002F71DE"/>
    <w:rsid w:val="00307905"/>
    <w:rsid w:val="003131FA"/>
    <w:rsid w:val="00320316"/>
    <w:rsid w:val="0036482E"/>
    <w:rsid w:val="00364C44"/>
    <w:rsid w:val="00371277"/>
    <w:rsid w:val="003810EE"/>
    <w:rsid w:val="003A2B04"/>
    <w:rsid w:val="003C4932"/>
    <w:rsid w:val="003C7521"/>
    <w:rsid w:val="003F6E24"/>
    <w:rsid w:val="00401D9C"/>
    <w:rsid w:val="00410DC3"/>
    <w:rsid w:val="00412438"/>
    <w:rsid w:val="004368F5"/>
    <w:rsid w:val="00441A76"/>
    <w:rsid w:val="00450EB5"/>
    <w:rsid w:val="0047024C"/>
    <w:rsid w:val="0047360D"/>
    <w:rsid w:val="00497CFE"/>
    <w:rsid w:val="004B0B89"/>
    <w:rsid w:val="004B463F"/>
    <w:rsid w:val="004D03AC"/>
    <w:rsid w:val="004D0EE0"/>
    <w:rsid w:val="004D2EA1"/>
    <w:rsid w:val="004E0CA0"/>
    <w:rsid w:val="004E0DE3"/>
    <w:rsid w:val="004E6224"/>
    <w:rsid w:val="004F1879"/>
    <w:rsid w:val="004F3414"/>
    <w:rsid w:val="004F3DE9"/>
    <w:rsid w:val="00507517"/>
    <w:rsid w:val="005118A6"/>
    <w:rsid w:val="00512537"/>
    <w:rsid w:val="00526176"/>
    <w:rsid w:val="00541EE8"/>
    <w:rsid w:val="005447DE"/>
    <w:rsid w:val="00554521"/>
    <w:rsid w:val="00560DD1"/>
    <w:rsid w:val="00562EFB"/>
    <w:rsid w:val="00570E57"/>
    <w:rsid w:val="00583BDA"/>
    <w:rsid w:val="00587274"/>
    <w:rsid w:val="00590D77"/>
    <w:rsid w:val="005B28BA"/>
    <w:rsid w:val="005B4D6B"/>
    <w:rsid w:val="005C32D4"/>
    <w:rsid w:val="005F6D7A"/>
    <w:rsid w:val="00611B7E"/>
    <w:rsid w:val="00612078"/>
    <w:rsid w:val="006237EF"/>
    <w:rsid w:val="0065235A"/>
    <w:rsid w:val="00652B96"/>
    <w:rsid w:val="0067591E"/>
    <w:rsid w:val="006940CA"/>
    <w:rsid w:val="00694AA8"/>
    <w:rsid w:val="00695FE6"/>
    <w:rsid w:val="006A0654"/>
    <w:rsid w:val="006B3B7E"/>
    <w:rsid w:val="006B64E3"/>
    <w:rsid w:val="006B6EE9"/>
    <w:rsid w:val="006B7D51"/>
    <w:rsid w:val="006D3965"/>
    <w:rsid w:val="006D3A07"/>
    <w:rsid w:val="006D3AF1"/>
    <w:rsid w:val="006F0BD7"/>
    <w:rsid w:val="006F3F0A"/>
    <w:rsid w:val="00703FAE"/>
    <w:rsid w:val="00704671"/>
    <w:rsid w:val="0071410F"/>
    <w:rsid w:val="007466D4"/>
    <w:rsid w:val="0076127A"/>
    <w:rsid w:val="0079586D"/>
    <w:rsid w:val="007969C7"/>
    <w:rsid w:val="007A6B58"/>
    <w:rsid w:val="007B38B3"/>
    <w:rsid w:val="007C4E36"/>
    <w:rsid w:val="007C644C"/>
    <w:rsid w:val="007D3535"/>
    <w:rsid w:val="007F717A"/>
    <w:rsid w:val="00800FA5"/>
    <w:rsid w:val="00803741"/>
    <w:rsid w:val="00803BAF"/>
    <w:rsid w:val="00810BF0"/>
    <w:rsid w:val="00823382"/>
    <w:rsid w:val="00824956"/>
    <w:rsid w:val="00834E5B"/>
    <w:rsid w:val="0084441B"/>
    <w:rsid w:val="00853295"/>
    <w:rsid w:val="0085644B"/>
    <w:rsid w:val="0088119D"/>
    <w:rsid w:val="0088335B"/>
    <w:rsid w:val="0088521B"/>
    <w:rsid w:val="00891B75"/>
    <w:rsid w:val="008A1314"/>
    <w:rsid w:val="008D71E7"/>
    <w:rsid w:val="00911917"/>
    <w:rsid w:val="00912E54"/>
    <w:rsid w:val="009225DE"/>
    <w:rsid w:val="009301EE"/>
    <w:rsid w:val="0095193D"/>
    <w:rsid w:val="00983F2A"/>
    <w:rsid w:val="00983F8D"/>
    <w:rsid w:val="009B22C5"/>
    <w:rsid w:val="009B3A49"/>
    <w:rsid w:val="009C3730"/>
    <w:rsid w:val="009D189A"/>
    <w:rsid w:val="009E6267"/>
    <w:rsid w:val="009F0780"/>
    <w:rsid w:val="009F5278"/>
    <w:rsid w:val="00A15CD0"/>
    <w:rsid w:val="00A21586"/>
    <w:rsid w:val="00A51DCC"/>
    <w:rsid w:val="00A60E56"/>
    <w:rsid w:val="00A83EC8"/>
    <w:rsid w:val="00A861EE"/>
    <w:rsid w:val="00AB3C04"/>
    <w:rsid w:val="00AB6540"/>
    <w:rsid w:val="00AB6F9D"/>
    <w:rsid w:val="00AD45A4"/>
    <w:rsid w:val="00AE44F4"/>
    <w:rsid w:val="00AE5CB3"/>
    <w:rsid w:val="00B14D0F"/>
    <w:rsid w:val="00B243CB"/>
    <w:rsid w:val="00B24D74"/>
    <w:rsid w:val="00B26066"/>
    <w:rsid w:val="00B47706"/>
    <w:rsid w:val="00B637AE"/>
    <w:rsid w:val="00B75995"/>
    <w:rsid w:val="00B85EF7"/>
    <w:rsid w:val="00BA7A51"/>
    <w:rsid w:val="00BB374E"/>
    <w:rsid w:val="00BB3E8F"/>
    <w:rsid w:val="00BB4184"/>
    <w:rsid w:val="00BD0E7E"/>
    <w:rsid w:val="00BD31C6"/>
    <w:rsid w:val="00BD387D"/>
    <w:rsid w:val="00BE18E3"/>
    <w:rsid w:val="00BF446C"/>
    <w:rsid w:val="00C37690"/>
    <w:rsid w:val="00C50852"/>
    <w:rsid w:val="00C55DFE"/>
    <w:rsid w:val="00C96058"/>
    <w:rsid w:val="00CA1DA7"/>
    <w:rsid w:val="00CB094A"/>
    <w:rsid w:val="00CB72F5"/>
    <w:rsid w:val="00CC22A1"/>
    <w:rsid w:val="00CE1289"/>
    <w:rsid w:val="00CE1440"/>
    <w:rsid w:val="00CF25A7"/>
    <w:rsid w:val="00CF7542"/>
    <w:rsid w:val="00D0560D"/>
    <w:rsid w:val="00D15D5F"/>
    <w:rsid w:val="00D45A10"/>
    <w:rsid w:val="00D97649"/>
    <w:rsid w:val="00DA1689"/>
    <w:rsid w:val="00DC6514"/>
    <w:rsid w:val="00DF1BF9"/>
    <w:rsid w:val="00DF2F9C"/>
    <w:rsid w:val="00E053D7"/>
    <w:rsid w:val="00E06EB1"/>
    <w:rsid w:val="00E1433A"/>
    <w:rsid w:val="00E25C31"/>
    <w:rsid w:val="00E46A6E"/>
    <w:rsid w:val="00E54A34"/>
    <w:rsid w:val="00E626E6"/>
    <w:rsid w:val="00E672BC"/>
    <w:rsid w:val="00E908AB"/>
    <w:rsid w:val="00E92005"/>
    <w:rsid w:val="00EA389D"/>
    <w:rsid w:val="00EA4601"/>
    <w:rsid w:val="00EB1CC3"/>
    <w:rsid w:val="00EB1E52"/>
    <w:rsid w:val="00EC463F"/>
    <w:rsid w:val="00EC6B52"/>
    <w:rsid w:val="00ED6F32"/>
    <w:rsid w:val="00EF22AF"/>
    <w:rsid w:val="00F0428F"/>
    <w:rsid w:val="00F301E8"/>
    <w:rsid w:val="00F3138B"/>
    <w:rsid w:val="00F632A7"/>
    <w:rsid w:val="00F63EFB"/>
    <w:rsid w:val="00F75022"/>
    <w:rsid w:val="00F91429"/>
    <w:rsid w:val="00F91FF3"/>
    <w:rsid w:val="00FA4911"/>
    <w:rsid w:val="00FA5D2B"/>
    <w:rsid w:val="00FB049F"/>
    <w:rsid w:val="00FB302E"/>
    <w:rsid w:val="00FC2200"/>
    <w:rsid w:val="00FE0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AC6285"/>
  <w15:docId w15:val="{AF48D801-2C54-41B6-8B51-038FE5C18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22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aragraf,1st level - Bullet List Paragraph,Lettre d'introduction,Normal bullet 2,Bullet list,Listenabsatz1,OM numbered bullets,Table of contents numbered,F5 List Paragraph,Numbered List,Paragraph,Bullet EY,List Paragraph11,Bullet1,Dot pt"/>
    <w:basedOn w:val="Normalny"/>
    <w:link w:val="AkapitzlistZnak"/>
    <w:uiPriority w:val="34"/>
    <w:qFormat/>
    <w:rsid w:val="005B4D6B"/>
    <w:pPr>
      <w:ind w:left="720"/>
      <w:contextualSpacing/>
    </w:pPr>
  </w:style>
  <w:style w:type="paragraph" w:customStyle="1" w:styleId="Default">
    <w:name w:val="Default"/>
    <w:rsid w:val="00DF1BF9"/>
    <w:pPr>
      <w:autoSpaceDE w:val="0"/>
      <w:autoSpaceDN w:val="0"/>
      <w:adjustRightInd w:val="0"/>
      <w:spacing w:after="0" w:line="240" w:lineRule="auto"/>
    </w:pPr>
    <w:rPr>
      <w:color w:val="000000"/>
    </w:rPr>
  </w:style>
  <w:style w:type="paragraph" w:styleId="Tekstpodstawowy">
    <w:name w:val="Body Text"/>
    <w:basedOn w:val="Normalny"/>
    <w:link w:val="TekstpodstawowyZnak"/>
    <w:unhideWhenUsed/>
    <w:rsid w:val="009E6267"/>
    <w:pPr>
      <w:spacing w:after="0" w:line="240" w:lineRule="auto"/>
      <w:jc w:val="both"/>
    </w:pPr>
    <w:rPr>
      <w:rFonts w:ascii="Arial" w:eastAsia="Times New Roman" w:hAnsi="Arial"/>
    </w:rPr>
  </w:style>
  <w:style w:type="character" w:customStyle="1" w:styleId="TekstpodstawowyZnak">
    <w:name w:val="Tekst podstawowy Znak"/>
    <w:basedOn w:val="Domylnaczcionkaakapitu"/>
    <w:link w:val="Tekstpodstawowy"/>
    <w:rsid w:val="009E6267"/>
    <w:rPr>
      <w:rFonts w:ascii="Arial" w:eastAsia="Times New Roman" w:hAnsi="Arial"/>
    </w:rPr>
  </w:style>
  <w:style w:type="paragraph" w:styleId="Nagwek">
    <w:name w:val="header"/>
    <w:basedOn w:val="Normalny"/>
    <w:link w:val="NagwekZnak"/>
    <w:uiPriority w:val="99"/>
    <w:unhideWhenUsed/>
    <w:rsid w:val="00F042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428F"/>
  </w:style>
  <w:style w:type="paragraph" w:styleId="Stopka">
    <w:name w:val="footer"/>
    <w:basedOn w:val="Normalny"/>
    <w:link w:val="StopkaZnak"/>
    <w:uiPriority w:val="99"/>
    <w:unhideWhenUsed/>
    <w:rsid w:val="00F042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428F"/>
  </w:style>
  <w:style w:type="character" w:customStyle="1" w:styleId="AkapitzlistZnak">
    <w:name w:val="Akapit z listą Znak"/>
    <w:aliases w:val="Paragraf Znak,1st level - Bullet List Paragraph Znak,Lettre d'introduction Znak,Normal bullet 2 Znak,Bullet list Znak,Listenabsatz1 Znak,OM numbered bullets Znak,Table of contents numbered Znak,F5 List Paragraph Znak,Paragraph Znak"/>
    <w:link w:val="Akapitzlist"/>
    <w:uiPriority w:val="34"/>
    <w:qFormat/>
    <w:locked/>
    <w:rsid w:val="00EB1C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E9BFD8-1025-4E90-87A1-7C0049872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492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MPiPS</Company>
  <LinksUpToDate>false</LinksUpToDate>
  <CharactersWithSpaces>3440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Bozena_Lenart</dc:creator>
  <cp:lastModifiedBy>Okułowicz Eliza</cp:lastModifiedBy>
  <cp:revision>6</cp:revision>
  <dcterms:created xsi:type="dcterms:W3CDTF">2025-01-27T12:10:00Z</dcterms:created>
  <dcterms:modified xsi:type="dcterms:W3CDTF">2025-01-28T11:34:00Z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-550931843</vt:i4>
  </property>
</Properties>
</file>